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2BF" w:rsidRDefault="00CD5C6D">
      <w:r>
        <w:t xml:space="preserve">            </w:t>
      </w:r>
      <w:r w:rsidR="009476E1">
        <w:rPr>
          <w:noProof/>
        </w:rPr>
        <w:drawing>
          <wp:inline distT="0" distB="0" distL="0" distR="0">
            <wp:extent cx="739775" cy="103198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cr couleu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780" cy="106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6E1"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523BB781" wp14:editId="57FBBB02">
            <wp:extent cx="2199862" cy="941070"/>
            <wp:effectExtent l="0" t="0" r="0" b="0"/>
            <wp:docPr id="5" name="Image 5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203" cy="9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6E1">
        <w:t xml:space="preserve"> </w:t>
      </w:r>
      <w:r>
        <w:t xml:space="preserve">    </w:t>
      </w:r>
      <w:r w:rsidR="00C97238">
        <w:rPr>
          <w:noProof/>
        </w:rPr>
        <w:drawing>
          <wp:inline distT="0" distB="0" distL="0" distR="0">
            <wp:extent cx="990600" cy="10893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U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316" cy="11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6E1">
        <w:t xml:space="preserve"> </w:t>
      </w:r>
      <w:r>
        <w:t xml:space="preserve">  </w:t>
      </w:r>
      <w:r w:rsidR="009476E1">
        <w:t xml:space="preserve"> </w:t>
      </w:r>
      <w:r w:rsidR="009476E1">
        <w:rPr>
          <w:noProof/>
        </w:rPr>
        <w:drawing>
          <wp:inline distT="0" distB="0" distL="0" distR="0">
            <wp:extent cx="1133475" cy="945710"/>
            <wp:effectExtent l="0" t="0" r="0" b="6985"/>
            <wp:docPr id="4" name="Image 4" descr="Une image contenant texte, bouteille, livr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air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0804" cy="96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C7" w:rsidRDefault="000E51C7" w:rsidP="006A42BF">
      <w:pPr>
        <w:spacing w:after="0"/>
        <w:jc w:val="center"/>
        <w:rPr>
          <w:rFonts w:ascii="Arial Black" w:hAnsi="Arial Black" w:cs="MinionPro-Regular"/>
          <w:i/>
          <w:sz w:val="32"/>
          <w:szCs w:val="32"/>
        </w:rPr>
      </w:pPr>
      <w:r w:rsidRPr="000E51C7">
        <w:rPr>
          <w:rFonts w:ascii="Arial Black" w:hAnsi="Arial Black" w:cs="MinionPro-Regular"/>
          <w:i/>
          <w:sz w:val="32"/>
          <w:szCs w:val="32"/>
        </w:rPr>
        <w:t>APRÈS</w:t>
      </w:r>
      <w:r w:rsidR="006A42BF" w:rsidRPr="000E51C7">
        <w:rPr>
          <w:rFonts w:ascii="Arial Black" w:hAnsi="Arial Black" w:cs="MinionPro-Regular"/>
          <w:i/>
          <w:sz w:val="32"/>
          <w:szCs w:val="32"/>
        </w:rPr>
        <w:t xml:space="preserve"> LE 31JANVIER, </w:t>
      </w:r>
    </w:p>
    <w:p w:rsidR="006A42BF" w:rsidRPr="000E51C7" w:rsidRDefault="006A42BF" w:rsidP="000E51C7">
      <w:pPr>
        <w:spacing w:after="0"/>
        <w:jc w:val="center"/>
        <w:rPr>
          <w:rFonts w:ascii="Arial Black" w:hAnsi="Arial Black" w:cs="MinionPro-Regular"/>
          <w:i/>
          <w:sz w:val="32"/>
          <w:szCs w:val="32"/>
        </w:rPr>
      </w:pPr>
      <w:r w:rsidRPr="000E51C7">
        <w:rPr>
          <w:rFonts w:ascii="Arial Black" w:hAnsi="Arial Black" w:cs="MinionPro-Regular"/>
          <w:i/>
          <w:sz w:val="32"/>
          <w:szCs w:val="32"/>
        </w:rPr>
        <w:t xml:space="preserve">LE 5 </w:t>
      </w:r>
      <w:proofErr w:type="gramStart"/>
      <w:r w:rsidRPr="000E51C7">
        <w:rPr>
          <w:rFonts w:ascii="Arial Black" w:hAnsi="Arial Black" w:cs="MinionPro-Regular"/>
          <w:i/>
          <w:sz w:val="32"/>
          <w:szCs w:val="32"/>
        </w:rPr>
        <w:t>FEVRIER</w:t>
      </w:r>
      <w:r w:rsidR="000E51C7">
        <w:rPr>
          <w:rFonts w:ascii="Arial Black" w:hAnsi="Arial Black" w:cs="MinionPro-Regular"/>
          <w:i/>
          <w:sz w:val="32"/>
          <w:szCs w:val="32"/>
        </w:rPr>
        <w:t xml:space="preserve">,  </w:t>
      </w:r>
      <w:r w:rsidR="000E51C7" w:rsidRPr="000E51C7">
        <w:rPr>
          <w:rFonts w:ascii="Arial Black" w:hAnsi="Arial Black" w:cs="MinionPro-Regular"/>
          <w:i/>
          <w:sz w:val="32"/>
          <w:szCs w:val="32"/>
        </w:rPr>
        <w:t>LES</w:t>
      </w:r>
      <w:proofErr w:type="gramEnd"/>
      <w:r w:rsidR="000E51C7" w:rsidRPr="000E51C7">
        <w:rPr>
          <w:rFonts w:ascii="Arial Black" w:hAnsi="Arial Black" w:cs="MinionPro-Regular"/>
          <w:i/>
          <w:sz w:val="32"/>
          <w:szCs w:val="32"/>
        </w:rPr>
        <w:t xml:space="preserve"> RETRAITES DISENT</w:t>
      </w:r>
      <w:r w:rsidRPr="000E51C7">
        <w:rPr>
          <w:rFonts w:ascii="Arial Black" w:hAnsi="Arial Black" w:cs="MinionPro-Regular"/>
          <w:i/>
          <w:sz w:val="32"/>
          <w:szCs w:val="32"/>
        </w:rPr>
        <w:t xml:space="preserve"> : </w:t>
      </w:r>
    </w:p>
    <w:p w:rsidR="00B24FDA" w:rsidRPr="000E51C7" w:rsidRDefault="006A42BF" w:rsidP="006A42BF">
      <w:pPr>
        <w:spacing w:after="0"/>
        <w:jc w:val="center"/>
        <w:rPr>
          <w:rFonts w:ascii="Arial Black" w:hAnsi="Arial Black" w:cs="MinionPro-Regular"/>
          <w:sz w:val="40"/>
          <w:szCs w:val="32"/>
        </w:rPr>
      </w:pPr>
      <w:bookmarkStart w:id="0" w:name="_GoBack"/>
      <w:r w:rsidRPr="000E51C7">
        <w:rPr>
          <w:rFonts w:ascii="Arial Black" w:hAnsi="Arial Black" w:cs="MinionPro-Regular"/>
          <w:sz w:val="40"/>
          <w:szCs w:val="32"/>
        </w:rPr>
        <w:t>RENDEZ-NOUS NOTRE POUVOIR D’ACHAT</w:t>
      </w:r>
    </w:p>
    <w:bookmarkEnd w:id="0"/>
    <w:p w:rsidR="006A42BF" w:rsidRPr="00C11B40" w:rsidRDefault="006A42BF" w:rsidP="006A42BF">
      <w:pPr>
        <w:spacing w:after="0"/>
        <w:jc w:val="center"/>
        <w:rPr>
          <w:rFonts w:ascii="MinionPro-Regular" w:hAnsi="MinionPro-Regular" w:cs="MinionPro-Regular"/>
          <w:sz w:val="24"/>
          <w:szCs w:val="24"/>
        </w:rPr>
      </w:pPr>
    </w:p>
    <w:p w:rsidR="00B24FDA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>Les organisations de retraités CGT, FO, FSU, Solidaire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s</w:t>
      </w:r>
      <w:r w:rsidR="00C97238">
        <w:rPr>
          <w:rFonts w:ascii="MinionPro-Regular" w:hAnsi="MinionPro-Regular" w:cs="MinionPro-Regular"/>
          <w:sz w:val="25"/>
          <w:szCs w:val="25"/>
        </w:rPr>
        <w:t xml:space="preserve"> d’Ile de France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, après les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mobilisation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s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du 31 janvier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,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appellent les retraités à se joindre à la manifestation régionale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 xml:space="preserve"> « </w:t>
      </w:r>
      <w:proofErr w:type="spellStart"/>
      <w:r w:rsidR="006B7C60" w:rsidRPr="00C11B40">
        <w:rPr>
          <w:rFonts w:ascii="MinionPro-Regular" w:hAnsi="MinionPro-Regular" w:cs="MinionPro-Regular"/>
          <w:sz w:val="25"/>
          <w:szCs w:val="25"/>
        </w:rPr>
        <w:t>Ile-de-France</w:t>
      </w:r>
      <w:proofErr w:type="spellEnd"/>
      <w:r w:rsidR="006B7C60" w:rsidRPr="00C11B40">
        <w:rPr>
          <w:rFonts w:ascii="MinionPro-Regular" w:hAnsi="MinionPro-Regular" w:cs="MinionPro-Regular"/>
          <w:sz w:val="25"/>
          <w:szCs w:val="25"/>
        </w:rPr>
        <w:t> »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du 5 février.</w:t>
      </w:r>
    </w:p>
    <w:p w:rsidR="006A42BF" w:rsidRPr="00C11B40" w:rsidRDefault="006A42BF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B24FDA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>L’actualité montre l’ampleur de la colère des retraités, des salariés, des jeunes, des privés d’emploi face à la dégradation des conditions de vie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,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avec des fins de mois de plus en plus difficiles.</w:t>
      </w:r>
    </w:p>
    <w:p w:rsidR="006A42BF" w:rsidRPr="00C11B40" w:rsidRDefault="006A42BF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6B7C60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>Les différentes mobilisations des retrai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tés depuis 2014 ont montré la détermination des personnes retraitées pour obtenir une amélioration de leur pouvoir d’achat, alors que celui-ci, comme leurs conditions de vie ne cessent de se dégrader.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</w:t>
      </w:r>
      <w:r w:rsidR="000E51C7" w:rsidRPr="000E51C7">
        <w:rPr>
          <w:rFonts w:ascii="MinionPro-Regular" w:hAnsi="MinionPro-Regular" w:cs="MinionPro-Regular"/>
          <w:sz w:val="25"/>
          <w:szCs w:val="25"/>
        </w:rPr>
        <w:t>La présence de nombreux retraités chez « les gilets jaunes » est aussi révélatrice de leurs difficultés de vie.</w:t>
      </w:r>
    </w:p>
    <w:p w:rsidR="006A42BF" w:rsidRPr="00C11B40" w:rsidRDefault="006A42BF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B24FDA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>Le gouvernement ne cesse d’opposer les jeunes, les salariés aux retraités.</w:t>
      </w:r>
    </w:p>
    <w:p w:rsidR="006A42BF" w:rsidRPr="00C11B40" w:rsidRDefault="006A42BF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B24FDA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 xml:space="preserve">Pouvoir d’achat, Santé, Sécurité Sociale, Services publics, nous sommes tous confrontés aux mêmes reculs de société mis en </w:t>
      </w:r>
      <w:r w:rsidR="0026201F" w:rsidRPr="00C11B40">
        <w:rPr>
          <w:rFonts w:ascii="MinionPro-Regular" w:hAnsi="MinionPro-Regular" w:cs="MinionPro-Regular"/>
          <w:sz w:val="25"/>
          <w:szCs w:val="25"/>
        </w:rPr>
        <w:t>œ</w:t>
      </w:r>
      <w:r w:rsidRPr="00C11B40">
        <w:rPr>
          <w:rFonts w:ascii="MinionPro-Regular" w:hAnsi="MinionPro-Regular" w:cs="MinionPro-Regular"/>
          <w:sz w:val="25"/>
          <w:szCs w:val="25"/>
        </w:rPr>
        <w:t>uvre par ce gouvernement. Inquiétude aussi face à la volonté du gouvernement de vouloir réprimer toutes sortes de con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testation</w:t>
      </w:r>
      <w:r w:rsidR="0026201F" w:rsidRPr="00C11B40">
        <w:rPr>
          <w:rFonts w:ascii="MinionPro-Regular" w:hAnsi="MinionPro-Regular" w:cs="MinionPro-Regular"/>
          <w:sz w:val="25"/>
          <w:szCs w:val="25"/>
        </w:rPr>
        <w:t>s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, en ciblant particuliè</w:t>
      </w:r>
      <w:r w:rsidRPr="00C11B40">
        <w:rPr>
          <w:rFonts w:ascii="MinionPro-Regular" w:hAnsi="MinionPro-Regular" w:cs="MinionPro-Regular"/>
          <w:sz w:val="25"/>
          <w:szCs w:val="25"/>
        </w:rPr>
        <w:t>rement la liberté de manifester.</w:t>
      </w:r>
    </w:p>
    <w:p w:rsidR="006A42BF" w:rsidRPr="00C11B40" w:rsidRDefault="006A42BF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B10012" w:rsidRPr="00C11B40" w:rsidRDefault="00B24FDA" w:rsidP="00B24F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  <w:r w:rsidRPr="00C11B40">
        <w:rPr>
          <w:rFonts w:ascii="MinionPro-Regular" w:hAnsi="MinionPro-Regular" w:cs="MinionPro-Regular"/>
          <w:sz w:val="25"/>
          <w:szCs w:val="25"/>
        </w:rPr>
        <w:t>C’est pour cela que nous appelons, après la mobilisation spécifique du 31 janvier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>,</w:t>
      </w:r>
      <w:r w:rsidRPr="00C11B40">
        <w:rPr>
          <w:rFonts w:ascii="MinionPro-Regular" w:hAnsi="MinionPro-Regular" w:cs="MinionPro-Regular"/>
          <w:sz w:val="25"/>
          <w:szCs w:val="25"/>
        </w:rPr>
        <w:t xml:space="preserve"> les retraités à participer à la manifestation le mardi 5 février à 14</w:t>
      </w:r>
      <w:r w:rsidR="0026201F" w:rsidRPr="00C11B40">
        <w:rPr>
          <w:rFonts w:ascii="MinionPro-Regular" w:hAnsi="MinionPro-Regular" w:cs="MinionPro-Regular"/>
          <w:sz w:val="25"/>
          <w:szCs w:val="25"/>
        </w:rPr>
        <w:t> </w:t>
      </w:r>
      <w:r w:rsidRPr="00C11B40">
        <w:rPr>
          <w:rFonts w:ascii="MinionPro-Regular" w:hAnsi="MinionPro-Regular" w:cs="MinionPro-Regular"/>
          <w:sz w:val="25"/>
          <w:szCs w:val="25"/>
        </w:rPr>
        <w:t>h 00 à l’Hôtel de Ville</w:t>
      </w:r>
      <w:r w:rsidR="006B7C60" w:rsidRPr="00C11B40">
        <w:rPr>
          <w:rFonts w:ascii="MinionPro-Regular" w:hAnsi="MinionPro-Regular" w:cs="MinionPro-Regular"/>
          <w:sz w:val="25"/>
          <w:szCs w:val="25"/>
        </w:rPr>
        <w:t xml:space="preserve"> de Paris.</w:t>
      </w:r>
    </w:p>
    <w:p w:rsidR="006A42BF" w:rsidRPr="00C11B40" w:rsidRDefault="006A42BF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</w:rPr>
      </w:pPr>
    </w:p>
    <w:p w:rsidR="006A42BF" w:rsidRDefault="006A42BF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  <w:sz w:val="44"/>
          <w:szCs w:val="44"/>
        </w:rPr>
      </w:pPr>
      <w:r>
        <w:rPr>
          <w:rFonts w:ascii="Arial Black" w:hAnsi="Arial Black" w:cs="MinionPro-Regular"/>
          <w:b/>
          <w:sz w:val="44"/>
          <w:szCs w:val="44"/>
        </w:rPr>
        <w:t>ENSEMBLE</w:t>
      </w:r>
    </w:p>
    <w:p w:rsidR="006A42BF" w:rsidRPr="006A42BF" w:rsidRDefault="006A42BF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  <w:sz w:val="44"/>
          <w:szCs w:val="44"/>
        </w:rPr>
      </w:pPr>
      <w:r w:rsidRPr="006A42BF">
        <w:rPr>
          <w:rFonts w:ascii="Arial Black" w:hAnsi="Arial Black" w:cs="MinionPro-Regular"/>
          <w:b/>
          <w:sz w:val="44"/>
          <w:szCs w:val="44"/>
        </w:rPr>
        <w:t>RETRAITES ET ACTIFS :</w:t>
      </w:r>
    </w:p>
    <w:p w:rsidR="006A42BF" w:rsidRPr="006A42BF" w:rsidRDefault="006A42BF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  <w:sz w:val="44"/>
          <w:szCs w:val="44"/>
        </w:rPr>
      </w:pPr>
      <w:r w:rsidRPr="006A42BF">
        <w:rPr>
          <w:rFonts w:ascii="Arial Black" w:hAnsi="Arial Black" w:cs="MinionPro-Regular"/>
          <w:b/>
          <w:sz w:val="44"/>
          <w:szCs w:val="44"/>
        </w:rPr>
        <w:t xml:space="preserve">TOUTES ET </w:t>
      </w:r>
      <w:r w:rsidR="00B10012" w:rsidRPr="006A42BF">
        <w:rPr>
          <w:rFonts w:ascii="Arial Black" w:hAnsi="Arial Black" w:cs="MinionPro-Regular"/>
          <w:b/>
          <w:sz w:val="44"/>
          <w:szCs w:val="44"/>
        </w:rPr>
        <w:t>TOUS DANS LA RUE</w:t>
      </w:r>
    </w:p>
    <w:p w:rsidR="006A42BF" w:rsidRPr="006A42BF" w:rsidRDefault="00B10012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  <w:sz w:val="44"/>
          <w:szCs w:val="44"/>
        </w:rPr>
      </w:pPr>
      <w:r w:rsidRPr="006A42BF">
        <w:rPr>
          <w:rFonts w:ascii="Arial Black" w:hAnsi="Arial Black" w:cs="MinionPro-Regular"/>
          <w:b/>
          <w:sz w:val="44"/>
          <w:szCs w:val="44"/>
        </w:rPr>
        <w:t>MARDI 5 FÉVRIER 14H</w:t>
      </w:r>
    </w:p>
    <w:p w:rsidR="00B10012" w:rsidRPr="006A42BF" w:rsidRDefault="00B10012" w:rsidP="006A42BF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MinionPro-Regular"/>
          <w:b/>
          <w:sz w:val="44"/>
          <w:szCs w:val="44"/>
        </w:rPr>
      </w:pPr>
      <w:r w:rsidRPr="006A42BF">
        <w:rPr>
          <w:rFonts w:ascii="Arial Black" w:hAnsi="Arial Black" w:cs="MinionPro-Regular"/>
          <w:b/>
          <w:sz w:val="44"/>
          <w:szCs w:val="44"/>
        </w:rPr>
        <w:t>HÔTEL DE VILLE DE PARIS</w:t>
      </w:r>
    </w:p>
    <w:sectPr w:rsidR="00B10012" w:rsidRPr="006A42BF" w:rsidSect="00C11B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27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0B1" w:rsidRDefault="00DE10B1" w:rsidP="0026201F">
      <w:pPr>
        <w:spacing w:after="0" w:line="240" w:lineRule="auto"/>
      </w:pPr>
      <w:r>
        <w:separator/>
      </w:r>
    </w:p>
  </w:endnote>
  <w:endnote w:type="continuationSeparator" w:id="0">
    <w:p w:rsidR="00DE10B1" w:rsidRDefault="00DE10B1" w:rsidP="0026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0B1" w:rsidRDefault="00DE10B1" w:rsidP="0026201F">
      <w:pPr>
        <w:spacing w:after="0" w:line="240" w:lineRule="auto"/>
      </w:pPr>
      <w:r>
        <w:separator/>
      </w:r>
    </w:p>
  </w:footnote>
  <w:footnote w:type="continuationSeparator" w:id="0">
    <w:p w:rsidR="00DE10B1" w:rsidRDefault="00DE10B1" w:rsidP="00262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01F" w:rsidRDefault="0026201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FDA"/>
    <w:rsid w:val="000E51C7"/>
    <w:rsid w:val="00145EA2"/>
    <w:rsid w:val="0026201F"/>
    <w:rsid w:val="003D007D"/>
    <w:rsid w:val="006A42BF"/>
    <w:rsid w:val="006B7C60"/>
    <w:rsid w:val="00923F1E"/>
    <w:rsid w:val="009476E1"/>
    <w:rsid w:val="00B10012"/>
    <w:rsid w:val="00B24FDA"/>
    <w:rsid w:val="00C11B40"/>
    <w:rsid w:val="00C97238"/>
    <w:rsid w:val="00CD5C6D"/>
    <w:rsid w:val="00DE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2B7BA2"/>
  <w15:docId w15:val="{2C0E7AE8-2AA7-42B4-A74A-2CA24B8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E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01F"/>
  </w:style>
  <w:style w:type="paragraph" w:styleId="Pieddepage">
    <w:name w:val="footer"/>
    <w:basedOn w:val="Normal"/>
    <w:link w:val="PieddepageCar"/>
    <w:uiPriority w:val="99"/>
    <w:unhideWhenUsed/>
    <w:rsid w:val="0026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R.ROUGER</dc:creator>
  <cp:lastModifiedBy>jp floret</cp:lastModifiedBy>
  <cp:revision>6</cp:revision>
  <cp:lastPrinted>2019-01-30T13:49:00Z</cp:lastPrinted>
  <dcterms:created xsi:type="dcterms:W3CDTF">2019-01-31T10:07:00Z</dcterms:created>
  <dcterms:modified xsi:type="dcterms:W3CDTF">2019-01-31T17:24:00Z</dcterms:modified>
</cp:coreProperties>
</file>